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7A" w:rsidRDefault="00C3187A" w:rsidP="00C3187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РОССИЙСКАЯ ФЕДЕРАЦИЯ</w:t>
      </w:r>
      <w:r>
        <w:rPr>
          <w:rStyle w:val="scxw163155260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>ИРКУТСКАЯ ОБЛАСТЬ</w:t>
      </w:r>
      <w:r>
        <w:rPr>
          <w:rStyle w:val="scxw163155260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>КУЙТУНСКИЙ МУНИЦИПАЛЬНЫЙ РАЙОН</w:t>
      </w:r>
      <w:r>
        <w:rPr>
          <w:rStyle w:val="scxw163155260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>НОВОТЕЛЬБИНСКОЕ СЕЛЬСКОЕ </w:t>
      </w: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>МУНИЦИПАЛЬНОЕ ОБРАЗОВАНИЕ</w:t>
      </w:r>
      <w:r>
        <w:rPr>
          <w:rStyle w:val="eop"/>
          <w:sz w:val="28"/>
          <w:szCs w:val="28"/>
        </w:rPr>
        <w:t> </w:t>
      </w:r>
    </w:p>
    <w:p w:rsidR="00C3187A" w:rsidRDefault="00C3187A" w:rsidP="00C3187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РЕШЕНИЕ</w:t>
      </w:r>
      <w:r>
        <w:rPr>
          <w:rStyle w:val="eop"/>
          <w:sz w:val="28"/>
          <w:szCs w:val="28"/>
        </w:rPr>
        <w:t> </w:t>
      </w:r>
    </w:p>
    <w:p w:rsidR="00C3187A" w:rsidRDefault="00C3187A" w:rsidP="00C3187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«16» октября 2019 г.                              п. Новая Тельба                                       № 34</w:t>
      </w:r>
    </w:p>
    <w:p w:rsidR="00C3187A" w:rsidRDefault="00C3187A" w:rsidP="00C3187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C3187A" w:rsidRDefault="00C3187A" w:rsidP="00C3187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О передаче части полномочий муниципальному </w:t>
      </w:r>
    </w:p>
    <w:p w:rsidR="00C3187A" w:rsidRDefault="00C3187A" w:rsidP="00C3187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образованию Куйтунский район на 2020 год</w:t>
      </w:r>
    </w:p>
    <w:p w:rsidR="00C3187A" w:rsidRDefault="00C3187A" w:rsidP="00C3187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C3187A" w:rsidRDefault="00C3187A" w:rsidP="00C3187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Руководствуясь Бюджетным кодексом Российской Федерации, ст. 14 Федерального закона от 06.10.2003 г. № 131-ФЗ «Об общих принципах организации местного самоуправления в Российской Федерации», ст. 9 ч.1 Устава Новотельбинского сельского муниципального образования, Дума Новотельбинского сельского муниципального образования</w:t>
      </w:r>
    </w:p>
    <w:p w:rsidR="00C3187A" w:rsidRDefault="00C3187A" w:rsidP="00C3187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C3187A" w:rsidRDefault="00C3187A" w:rsidP="00C3187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>РЕШИЛА:</w:t>
      </w:r>
    </w:p>
    <w:p w:rsidR="00C3187A" w:rsidRPr="008A79C3" w:rsidRDefault="00C3187A" w:rsidP="00C3187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</w:rPr>
        <w:t>Передать часть</w:t>
      </w:r>
      <w:r w:rsidR="00C23989">
        <w:rPr>
          <w:rStyle w:val="normaltextrun"/>
        </w:rPr>
        <w:t xml:space="preserve"> полномочий Новотельбинского сельского муниципального образования муниципальному образованию Куйтунский район. Заключить с администрацией муниципального образования Куйтунский район соглашения </w:t>
      </w:r>
      <w:r w:rsidR="008A79C3">
        <w:rPr>
          <w:rStyle w:val="normaltextrun"/>
        </w:rPr>
        <w:t>по передаче части полномочий на муниципальный уровень, согласно Приложения 1.</w:t>
      </w:r>
    </w:p>
    <w:p w:rsidR="008A79C3" w:rsidRPr="008A79C3" w:rsidRDefault="008A79C3" w:rsidP="00C3187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Решение вступает в силу со дня его официального опубликования в муниципальном вестнике и на официальном сайте: </w:t>
      </w:r>
      <w:hyperlink r:id="rId5" w:history="1">
        <w:r w:rsidRPr="002B45CD">
          <w:rPr>
            <w:rStyle w:val="a3"/>
            <w:lang w:val="en-US"/>
          </w:rPr>
          <w:t>http</w:t>
        </w:r>
        <w:r w:rsidRPr="002B45CD">
          <w:rPr>
            <w:rStyle w:val="a3"/>
          </w:rPr>
          <w:t>://новая-тельба.рф</w:t>
        </w:r>
      </w:hyperlink>
      <w:r>
        <w:rPr>
          <w:rStyle w:val="normaltextrun"/>
        </w:rPr>
        <w:t>.</w:t>
      </w: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Глава Новотельбинского сельского МО</w:t>
      </w: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Председатель </w:t>
      </w:r>
      <w:proofErr w:type="gramStart"/>
      <w:r>
        <w:rPr>
          <w:rStyle w:val="normaltextrun"/>
        </w:rPr>
        <w:t xml:space="preserve">Думы:   </w:t>
      </w:r>
      <w:proofErr w:type="gramEnd"/>
      <w:r>
        <w:rPr>
          <w:rStyle w:val="normaltextrun"/>
        </w:rPr>
        <w:t xml:space="preserve">                                                                              А.П. Шашлов</w:t>
      </w: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Приложение № 1</w:t>
      </w:r>
    </w:p>
    <w:p w:rsidR="008A79C3" w:rsidRDefault="008A79C3" w:rsidP="008A79C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 xml:space="preserve">к решению Думы Новотельбинского сельского МО </w:t>
      </w:r>
    </w:p>
    <w:p w:rsidR="008A79C3" w:rsidRDefault="008A79C3" w:rsidP="008A79C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 xml:space="preserve">от 16.10.2019 года № 34 </w:t>
      </w:r>
    </w:p>
    <w:p w:rsidR="008A79C3" w:rsidRDefault="008A79C3" w:rsidP="008A79C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8A79C3" w:rsidRDefault="008A79C3" w:rsidP="008A79C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>перечень полномочий, передаваемых Новотельбинским сельским муниципальным образованием муниципальному образованию Куйтунский район</w:t>
      </w:r>
    </w:p>
    <w:p w:rsidR="008A79C3" w:rsidRDefault="008A79C3" w:rsidP="008A79C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8A79C3" w:rsidRPr="008A79C3" w:rsidRDefault="008A79C3" w:rsidP="008E23BE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</w:rPr>
        <w:t>Исполнение бюджета поселения, осуществление контроля за его исполнением, составление отчета об исполнении бюджета поселения;</w:t>
      </w:r>
    </w:p>
    <w:p w:rsidR="00BF69E7" w:rsidRPr="00BF69E7" w:rsidRDefault="008A79C3" w:rsidP="008E23BE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</w:rPr>
        <w:t xml:space="preserve">Размещение на официальном сайте </w:t>
      </w:r>
      <w:hyperlink r:id="rId6" w:history="1">
        <w:r w:rsidR="00BF69E7" w:rsidRPr="002B45CD">
          <w:rPr>
            <w:rStyle w:val="a3"/>
            <w:lang w:val="en-US"/>
          </w:rPr>
          <w:t>www</w:t>
        </w:r>
        <w:r w:rsidR="00BF69E7" w:rsidRPr="002B45CD">
          <w:rPr>
            <w:rStyle w:val="a3"/>
          </w:rPr>
          <w:t>.</w:t>
        </w:r>
        <w:r w:rsidR="00BF69E7" w:rsidRPr="002B45CD">
          <w:rPr>
            <w:rStyle w:val="a3"/>
            <w:lang w:val="en-US"/>
          </w:rPr>
          <w:t>zakupki</w:t>
        </w:r>
        <w:r w:rsidR="00BF69E7" w:rsidRPr="00BF69E7">
          <w:rPr>
            <w:rStyle w:val="a3"/>
          </w:rPr>
          <w:t>.</w:t>
        </w:r>
        <w:r w:rsidR="00BF69E7" w:rsidRPr="002B45CD">
          <w:rPr>
            <w:rStyle w:val="a3"/>
            <w:lang w:val="en-US"/>
          </w:rPr>
          <w:t>gov</w:t>
        </w:r>
        <w:r w:rsidR="00BF69E7" w:rsidRPr="00BF69E7">
          <w:rPr>
            <w:rStyle w:val="a3"/>
          </w:rPr>
          <w:t>.</w:t>
        </w:r>
        <w:r w:rsidR="00BF69E7" w:rsidRPr="002B45CD">
          <w:rPr>
            <w:rStyle w:val="a3"/>
            <w:lang w:val="en-US"/>
          </w:rPr>
          <w:t>ru</w:t>
        </w:r>
      </w:hyperlink>
      <w:r w:rsidR="00BF69E7" w:rsidRPr="00BF69E7">
        <w:rPr>
          <w:rStyle w:val="normaltextrun"/>
        </w:rPr>
        <w:t xml:space="preserve"> </w:t>
      </w:r>
      <w:r w:rsidR="00BF69E7">
        <w:rPr>
          <w:rStyle w:val="normaltextrun"/>
        </w:rPr>
        <w:t xml:space="preserve">планов-графиков и планов закупок товаров, работ, услуг для обеспечения муниципальных нужд, осуществление контроля согласно части 5 статьи 99 ФЗ 44 «О контрактной системе в сфере закупок товаров, работ, услуг обеспечения государственных и муниципальных нужд», размещение на официальном сайте </w:t>
      </w:r>
      <w:hyperlink r:id="rId7" w:history="1">
        <w:r w:rsidR="00BF69E7" w:rsidRPr="002B45CD">
          <w:rPr>
            <w:rStyle w:val="a3"/>
            <w:lang w:val="en-US"/>
          </w:rPr>
          <w:t>www</w:t>
        </w:r>
        <w:r w:rsidR="00BF69E7" w:rsidRPr="002B45CD">
          <w:rPr>
            <w:rStyle w:val="a3"/>
          </w:rPr>
          <w:t>.</w:t>
        </w:r>
        <w:r w:rsidR="00BF69E7" w:rsidRPr="002B45CD">
          <w:rPr>
            <w:rStyle w:val="a3"/>
            <w:lang w:val="en-US"/>
          </w:rPr>
          <w:t>zakupki</w:t>
        </w:r>
        <w:r w:rsidR="00BF69E7" w:rsidRPr="00BF69E7">
          <w:rPr>
            <w:rStyle w:val="a3"/>
          </w:rPr>
          <w:t>.</w:t>
        </w:r>
        <w:r w:rsidR="00BF69E7" w:rsidRPr="002B45CD">
          <w:rPr>
            <w:rStyle w:val="a3"/>
            <w:lang w:val="en-US"/>
          </w:rPr>
          <w:t>gov</w:t>
        </w:r>
        <w:r w:rsidR="00BF69E7" w:rsidRPr="00BF69E7">
          <w:rPr>
            <w:rStyle w:val="a3"/>
          </w:rPr>
          <w:t>.</w:t>
        </w:r>
        <w:proofErr w:type="spellStart"/>
        <w:r w:rsidR="00BF69E7" w:rsidRPr="002B45CD">
          <w:rPr>
            <w:rStyle w:val="a3"/>
            <w:lang w:val="en-US"/>
          </w:rPr>
          <w:t>ru</w:t>
        </w:r>
        <w:proofErr w:type="spellEnd"/>
      </w:hyperlink>
      <w:r w:rsidR="00BF69E7">
        <w:rPr>
          <w:rStyle w:val="normaltextrun"/>
        </w:rPr>
        <w:t xml:space="preserve"> следующей информации:</w:t>
      </w:r>
    </w:p>
    <w:p w:rsidR="00A209C1" w:rsidRDefault="00BF69E7" w:rsidP="008E23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- извещения </w:t>
      </w:r>
      <w:r w:rsidR="00A209C1">
        <w:rPr>
          <w:rStyle w:val="normaltextrun"/>
        </w:rPr>
        <w:t xml:space="preserve">(в том числе с единственным поставщиком), проекта контракта, документации, протоколов закупки </w:t>
      </w:r>
    </w:p>
    <w:p w:rsidR="00A209C1" w:rsidRDefault="00A209C1" w:rsidP="008E23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-.</w:t>
      </w:r>
      <w:r w:rsidRPr="00A209C1">
        <w:rPr>
          <w:rStyle w:val="normaltextrun"/>
        </w:rPr>
        <w:t xml:space="preserve"> </w:t>
      </w:r>
      <w:r>
        <w:rPr>
          <w:rStyle w:val="normaltextrun"/>
        </w:rPr>
        <w:t>сведений в реестр</w:t>
      </w:r>
      <w:r>
        <w:rPr>
          <w:rStyle w:val="normaltextrun"/>
        </w:rPr>
        <w:t xml:space="preserve"> контрактов</w:t>
      </w:r>
      <w:r w:rsidRPr="00A209C1">
        <w:rPr>
          <w:rStyle w:val="normaltextrun"/>
        </w:rPr>
        <w:t xml:space="preserve"> </w:t>
      </w:r>
      <w:r>
        <w:rPr>
          <w:rStyle w:val="normaltextrun"/>
        </w:rPr>
        <w:t>о заключении, исполнении контракта по результатам закупки, в том числе с единственным поставщиком.</w:t>
      </w:r>
    </w:p>
    <w:p w:rsidR="00A209C1" w:rsidRPr="00A209C1" w:rsidRDefault="00A209C1" w:rsidP="008E23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- составление и размещение отчета об исполнении контракта по результатам закупки, в том числе с единственным поставщиком, отчета об объеме закупок у СМ</w:t>
      </w:r>
      <w:r>
        <w:rPr>
          <w:rStyle w:val="normaltextrun"/>
          <w:lang w:val="en-US"/>
        </w:rPr>
        <w:t>II</w:t>
      </w:r>
      <w:r>
        <w:rPr>
          <w:rStyle w:val="normaltextrun"/>
        </w:rPr>
        <w:t>.</w:t>
      </w:r>
    </w:p>
    <w:p w:rsidR="008E23BE" w:rsidRDefault="008E23BE" w:rsidP="008E23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</w:t>
      </w:r>
      <w:r w:rsidR="00A209C1">
        <w:rPr>
          <w:rStyle w:val="normaltextrun"/>
        </w:rPr>
        <w:t>3.  осуществление внутреннего муниципального финансового контроля в финансово-бюджетной сфере</w:t>
      </w:r>
      <w:r>
        <w:rPr>
          <w:rStyle w:val="normaltextrun"/>
        </w:rPr>
        <w:t xml:space="preserve"> (в соответствии со ст. 269.2 Бюджетного кодекса Российской Федерации) и сфере закупок (ч. 8 ст. 99 Федерального закона от 5 апреля 2013 г № 44-ФЗ), а также проведение анализа осуществления главным администратором бюджетных средств внутреннего финансового контроля и внутреннего финансового аудита (в соответствии с п. 4 ст. 157 Бюджетного кодекса Российской Федерации).</w:t>
      </w:r>
    </w:p>
    <w:p w:rsidR="00A209C1" w:rsidRDefault="008E23BE" w:rsidP="008E23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4. </w:t>
      </w:r>
      <w:r w:rsidR="00A209C1">
        <w:rPr>
          <w:rStyle w:val="normaltextrun"/>
        </w:rPr>
        <w:t xml:space="preserve"> </w:t>
      </w:r>
      <w:r>
        <w:rPr>
          <w:rStyle w:val="normaltextrun"/>
        </w:rPr>
        <w:t>осуществление внешнего муниципального финансового контроля.</w:t>
      </w:r>
    </w:p>
    <w:p w:rsidR="008A79C3" w:rsidRDefault="00BF69E7" w:rsidP="008E23B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</w:t>
      </w:r>
    </w:p>
    <w:p w:rsidR="001716CA" w:rsidRDefault="001716CA"/>
    <w:sectPr w:rsidR="0017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22C3C"/>
    <w:multiLevelType w:val="hybridMultilevel"/>
    <w:tmpl w:val="38546CCE"/>
    <w:lvl w:ilvl="0" w:tplc="9FA88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56D2E"/>
    <w:multiLevelType w:val="hybridMultilevel"/>
    <w:tmpl w:val="E4E00D60"/>
    <w:lvl w:ilvl="0" w:tplc="E05E0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7A"/>
    <w:rsid w:val="001716CA"/>
    <w:rsid w:val="008A79C3"/>
    <w:rsid w:val="008E23BE"/>
    <w:rsid w:val="00A209C1"/>
    <w:rsid w:val="00BF69E7"/>
    <w:rsid w:val="00C23989"/>
    <w:rsid w:val="00C3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843DD-8DA9-4D64-8C76-7306381A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3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187A"/>
  </w:style>
  <w:style w:type="character" w:customStyle="1" w:styleId="scxw163155260">
    <w:name w:val="scxw163155260"/>
    <w:basedOn w:val="a0"/>
    <w:rsid w:val="00C3187A"/>
  </w:style>
  <w:style w:type="character" w:customStyle="1" w:styleId="eop">
    <w:name w:val="eop"/>
    <w:basedOn w:val="a0"/>
    <w:rsid w:val="00C3187A"/>
  </w:style>
  <w:style w:type="character" w:styleId="a3">
    <w:name w:val="Hyperlink"/>
    <w:basedOn w:val="a0"/>
    <w:uiPriority w:val="99"/>
    <w:unhideWhenUsed/>
    <w:rsid w:val="008A7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&#1085;&#1086;&#1074;&#1072;&#1103;-&#1090;&#1077;&#1083;&#1100;&#1073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2019-10-28T04:23:00Z</dcterms:created>
  <dcterms:modified xsi:type="dcterms:W3CDTF">2019-10-28T06:36:00Z</dcterms:modified>
</cp:coreProperties>
</file>